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A6D4B" w14:textId="30D2DFA6" w:rsidR="00517F39" w:rsidRDefault="00517F39" w:rsidP="00517F39">
      <w:pPr>
        <w:jc w:val="right"/>
      </w:pPr>
      <w:r>
        <w:t xml:space="preserve">Tychy, dn. </w:t>
      </w:r>
      <w:r w:rsidR="00CA19AB">
        <w:t>15</w:t>
      </w:r>
      <w:r>
        <w:t>.12.2025</w:t>
      </w:r>
    </w:p>
    <w:p w14:paraId="0DA6C0F0" w14:textId="77777777" w:rsidR="00517F39" w:rsidRDefault="00517F39" w:rsidP="00517F39">
      <w:pPr>
        <w:jc w:val="center"/>
      </w:pPr>
    </w:p>
    <w:p w14:paraId="35FD0FA9" w14:textId="77777777" w:rsidR="009F6A64" w:rsidRDefault="00517F39" w:rsidP="00517F39">
      <w:pPr>
        <w:jc w:val="center"/>
      </w:pPr>
      <w:r>
        <w:t xml:space="preserve">Zapytanie cenowe </w:t>
      </w:r>
    </w:p>
    <w:p w14:paraId="22251891" w14:textId="5163FDFA" w:rsidR="00517F39" w:rsidRDefault="00853437" w:rsidP="00CA19AB">
      <w:pPr>
        <w:jc w:val="center"/>
      </w:pPr>
      <w:r>
        <w:t>Prowadzenie monitoringu</w:t>
      </w:r>
      <w:r w:rsidR="00CA19AB">
        <w:t xml:space="preserve"> </w:t>
      </w:r>
      <w:r w:rsidR="00CA19AB" w:rsidRPr="00CA19AB">
        <w:t>wynika</w:t>
      </w:r>
      <w:r w:rsidR="00CA19AB">
        <w:t>jące</w:t>
      </w:r>
      <w:r w:rsidR="00CA19AB" w:rsidRPr="00CA19AB">
        <w:t xml:space="preserve"> z wymagań prawnych oraz pozwolenia zintegrowanego</w:t>
      </w:r>
      <w:r w:rsidR="00CA19AB">
        <w:t xml:space="preserve"> dla Składowiska Odpadów innych niż Niebezpieczne i Obojętne</w:t>
      </w:r>
    </w:p>
    <w:p w14:paraId="197FF7A9" w14:textId="5CAEBC40" w:rsidR="00517F39" w:rsidRDefault="00517F39">
      <w:r>
        <w:t>Zapytanie dotyczy prowadzenia regularn</w:t>
      </w:r>
      <w:r w:rsidR="00853437">
        <w:t>ego monitoringu niezbędnego do opracowania szczegółowej dokumentacji</w:t>
      </w:r>
      <w:r>
        <w:t xml:space="preserve"> związan</w:t>
      </w:r>
      <w:r w:rsidR="00853437">
        <w:t>ej</w:t>
      </w:r>
      <w:r>
        <w:t xml:space="preserve"> z działalnością Zamawiającego.</w:t>
      </w:r>
    </w:p>
    <w:p w14:paraId="39122E4B" w14:textId="7482AE04" w:rsidR="00CA19AB" w:rsidRDefault="00517F39" w:rsidP="00CA19AB">
      <w:r>
        <w:t xml:space="preserve">Zakres </w:t>
      </w:r>
      <w:r w:rsidR="00CA19AB">
        <w:t>obejmuje: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4"/>
        <w:gridCol w:w="2126"/>
      </w:tblGrid>
      <w:tr w:rsidR="00CA19AB" w:rsidRPr="008A55FD" w14:paraId="18641256" w14:textId="77777777" w:rsidTr="00CA19AB">
        <w:tc>
          <w:tcPr>
            <w:tcW w:w="5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6C6CB" w14:textId="77777777" w:rsidR="00CA19AB" w:rsidRPr="008A55FD" w:rsidRDefault="00CA19AB" w:rsidP="00C5031F">
            <w:pPr>
              <w:rPr>
                <w:b/>
                <w:bCs/>
              </w:rPr>
            </w:pPr>
            <w:r w:rsidRPr="008A55FD">
              <w:rPr>
                <w:b/>
                <w:bCs/>
              </w:rPr>
              <w:t>wyszczególnienie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52188" w14:textId="07447A3B" w:rsidR="00CA19AB" w:rsidRPr="008A55FD" w:rsidRDefault="00CA19AB" w:rsidP="00C5031F">
            <w:pPr>
              <w:rPr>
                <w:b/>
                <w:bCs/>
              </w:rPr>
            </w:pPr>
            <w:r w:rsidRPr="008A55FD">
              <w:rPr>
                <w:b/>
                <w:bCs/>
              </w:rPr>
              <w:t xml:space="preserve">Ilość </w:t>
            </w:r>
            <w:r w:rsidR="00853437">
              <w:rPr>
                <w:b/>
                <w:bCs/>
              </w:rPr>
              <w:t>analiz</w:t>
            </w:r>
            <w:r>
              <w:rPr>
                <w:b/>
                <w:bCs/>
              </w:rPr>
              <w:t xml:space="preserve"> w ciągu roku</w:t>
            </w:r>
          </w:p>
        </w:tc>
      </w:tr>
      <w:tr w:rsidR="00CA19AB" w:rsidRPr="008A55FD" w14:paraId="672A063B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01BFF" w14:textId="77777777" w:rsidR="00CA19AB" w:rsidRPr="008A55FD" w:rsidRDefault="00CA19AB" w:rsidP="00C5031F">
            <w:r w:rsidRPr="008A55FD">
              <w:t>Woda powierzchniowa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EECAA" w14:textId="77777777" w:rsidR="00CA19AB" w:rsidRPr="008A55FD" w:rsidRDefault="00CA19AB" w:rsidP="00C5031F">
            <w:r w:rsidRPr="008A55FD">
              <w:t>12</w:t>
            </w:r>
          </w:p>
        </w:tc>
      </w:tr>
      <w:tr w:rsidR="00CA19AB" w:rsidRPr="008A55FD" w14:paraId="2106E83F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DE26B" w14:textId="77777777" w:rsidR="00CA19AB" w:rsidRPr="008A55FD" w:rsidRDefault="00CA19AB" w:rsidP="00C5031F">
            <w:r w:rsidRPr="008A55FD">
              <w:t>Woda odciekowa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40CAC" w14:textId="77777777" w:rsidR="00CA19AB" w:rsidRPr="008A55FD" w:rsidRDefault="00CA19AB" w:rsidP="00C5031F">
            <w:r w:rsidRPr="008A55FD">
              <w:t>8</w:t>
            </w:r>
          </w:p>
        </w:tc>
      </w:tr>
      <w:tr w:rsidR="00CA19AB" w:rsidRPr="008A55FD" w14:paraId="58F60AE1" w14:textId="77777777" w:rsidTr="00CA19AB">
        <w:trPr>
          <w:trHeight w:val="294"/>
        </w:trPr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8707C" w14:textId="77777777" w:rsidR="00CA19AB" w:rsidRPr="008A55FD" w:rsidRDefault="00CA19AB" w:rsidP="00C5031F">
            <w:r w:rsidRPr="008A55FD">
              <w:t>Woda drenażowa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01658" w14:textId="77777777" w:rsidR="00CA19AB" w:rsidRPr="008A55FD" w:rsidRDefault="00CA19AB" w:rsidP="00C5031F">
            <w:r w:rsidRPr="008A55FD">
              <w:t>8</w:t>
            </w:r>
          </w:p>
        </w:tc>
      </w:tr>
      <w:tr w:rsidR="00CA19AB" w:rsidRPr="008A55FD" w14:paraId="73EAF31B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C3C91" w14:textId="77777777" w:rsidR="00CA19AB" w:rsidRPr="008A55FD" w:rsidRDefault="00CA19AB" w:rsidP="00C5031F">
            <w:r w:rsidRPr="008A55FD">
              <w:t>Woda podziemna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C76EB" w14:textId="77777777" w:rsidR="00CA19AB" w:rsidRPr="008A55FD" w:rsidRDefault="00CA19AB" w:rsidP="00C5031F">
            <w:r w:rsidRPr="008A55FD">
              <w:t>20</w:t>
            </w:r>
          </w:p>
        </w:tc>
      </w:tr>
      <w:tr w:rsidR="00CA19AB" w:rsidRPr="008A55FD" w14:paraId="01AE21F2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D3591" w14:textId="77777777" w:rsidR="00CA19AB" w:rsidRPr="008A55FD" w:rsidRDefault="00CA19AB" w:rsidP="00C5031F">
            <w:r w:rsidRPr="008A55FD">
              <w:t>Woda podziemna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CBEBD" w14:textId="77777777" w:rsidR="00CA19AB" w:rsidRPr="008A55FD" w:rsidRDefault="00CA19AB" w:rsidP="00C5031F">
            <w:r w:rsidRPr="008A55FD">
              <w:t>12</w:t>
            </w:r>
          </w:p>
        </w:tc>
      </w:tr>
      <w:tr w:rsidR="00CA19AB" w:rsidRPr="008A55FD" w14:paraId="3CA7124B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8E6C2" w14:textId="77777777" w:rsidR="00CA19AB" w:rsidRPr="008A55FD" w:rsidRDefault="00CA19AB" w:rsidP="00C5031F">
            <w:r w:rsidRPr="008A55FD">
              <w:t>Ściek surowy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9498A" w14:textId="77777777" w:rsidR="00CA19AB" w:rsidRPr="008A55FD" w:rsidRDefault="00CA19AB" w:rsidP="00C5031F">
            <w:r w:rsidRPr="008A55FD">
              <w:t>12</w:t>
            </w:r>
          </w:p>
        </w:tc>
      </w:tr>
      <w:tr w:rsidR="00CA19AB" w:rsidRPr="008A55FD" w14:paraId="4EF842DC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594F2" w14:textId="77777777" w:rsidR="00CA19AB" w:rsidRPr="008A55FD" w:rsidRDefault="00CA19AB" w:rsidP="00C5031F">
            <w:r w:rsidRPr="008A55FD">
              <w:t>Morfologia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FEF9D" w14:textId="77777777" w:rsidR="00CA19AB" w:rsidRPr="008A55FD" w:rsidRDefault="00CA19AB" w:rsidP="00C5031F">
            <w:r w:rsidRPr="008A55FD">
              <w:t>1</w:t>
            </w:r>
          </w:p>
        </w:tc>
      </w:tr>
      <w:tr w:rsidR="00CA19AB" w:rsidRPr="008A55FD" w14:paraId="1ECBE788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9D02F" w14:textId="77777777" w:rsidR="00CA19AB" w:rsidRPr="008A55FD" w:rsidRDefault="00CA19AB" w:rsidP="00C5031F">
            <w:r w:rsidRPr="008A55FD">
              <w:t>Biogaz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461E1" w14:textId="77777777" w:rsidR="00CA19AB" w:rsidRPr="008A55FD" w:rsidRDefault="00CA19AB" w:rsidP="00C5031F">
            <w:r w:rsidRPr="008A55FD">
              <w:t>288</w:t>
            </w:r>
          </w:p>
        </w:tc>
      </w:tr>
      <w:tr w:rsidR="00CA19AB" w:rsidRPr="008A55FD" w14:paraId="27CC3804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E0A60" w14:textId="77777777" w:rsidR="00CA19AB" w:rsidRPr="008A55FD" w:rsidRDefault="00CA19AB" w:rsidP="00C5031F">
            <w:r w:rsidRPr="008A55FD">
              <w:t xml:space="preserve">Sprawność systemu odgazowania gazu składowiskowego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0C0AA" w14:textId="77777777" w:rsidR="00CA19AB" w:rsidRPr="008A55FD" w:rsidRDefault="00CA19AB" w:rsidP="00C5031F">
            <w:r w:rsidRPr="008A55FD">
              <w:t>12</w:t>
            </w:r>
          </w:p>
        </w:tc>
      </w:tr>
      <w:tr w:rsidR="00CA19AB" w:rsidRPr="008A55FD" w14:paraId="10BAD207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DA77A" w14:textId="77777777" w:rsidR="00CA19AB" w:rsidRPr="008A55FD" w:rsidRDefault="00CA19AB" w:rsidP="00C5031F">
            <w:r w:rsidRPr="008A55FD">
              <w:t>Badania stateczności zboczy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ECBBD" w14:textId="77777777" w:rsidR="00CA19AB" w:rsidRPr="008A55FD" w:rsidRDefault="00CA19AB" w:rsidP="00C5031F">
            <w:r w:rsidRPr="008A55FD">
              <w:t>1</w:t>
            </w:r>
          </w:p>
        </w:tc>
      </w:tr>
      <w:tr w:rsidR="00CA19AB" w:rsidRPr="008A55FD" w14:paraId="6AF55028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80B24" w14:textId="77777777" w:rsidR="00CA19AB" w:rsidRPr="008A55FD" w:rsidRDefault="00CA19AB" w:rsidP="00C5031F">
            <w:r w:rsidRPr="008A55FD">
              <w:t>Dokumentacja kwartalna z badań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0518D" w14:textId="77777777" w:rsidR="00CA19AB" w:rsidRPr="008A55FD" w:rsidRDefault="00CA19AB" w:rsidP="00C5031F">
            <w:r w:rsidRPr="008A55FD">
              <w:t>3</w:t>
            </w:r>
          </w:p>
        </w:tc>
      </w:tr>
      <w:tr w:rsidR="00CA19AB" w:rsidRPr="008A55FD" w14:paraId="0F5FB31B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108BD" w14:textId="77777777" w:rsidR="00CA19AB" w:rsidRPr="008A55FD" w:rsidRDefault="00CA19AB" w:rsidP="00C5031F">
            <w:r w:rsidRPr="008A55FD">
              <w:t>Dokumentacja roczna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91E65" w14:textId="77777777" w:rsidR="00CA19AB" w:rsidRPr="008A55FD" w:rsidRDefault="00CA19AB" w:rsidP="00C5031F">
            <w:r w:rsidRPr="008A55FD">
              <w:t>1</w:t>
            </w:r>
          </w:p>
        </w:tc>
      </w:tr>
      <w:tr w:rsidR="00CA19AB" w:rsidRPr="008A55FD" w14:paraId="7A6C97E7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6BEF0" w14:textId="77777777" w:rsidR="00CA19AB" w:rsidRPr="008A55FD" w:rsidRDefault="00CA19AB" w:rsidP="00C5031F">
            <w:r w:rsidRPr="008A55FD">
              <w:t>Pomiar osiadania powierzchni składowiska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7FCDE" w14:textId="77777777" w:rsidR="00CA19AB" w:rsidRPr="008A55FD" w:rsidRDefault="00CA19AB" w:rsidP="00C5031F">
            <w:r w:rsidRPr="008A55FD">
              <w:t>1</w:t>
            </w:r>
          </w:p>
        </w:tc>
      </w:tr>
      <w:tr w:rsidR="00CA19AB" w:rsidRPr="008A55FD" w14:paraId="4E9D457F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C6F28" w14:textId="77777777" w:rsidR="00CA19AB" w:rsidRPr="008A55FD" w:rsidRDefault="00CA19AB" w:rsidP="00C5031F">
            <w:r w:rsidRPr="008A55FD">
              <w:t xml:space="preserve">Ocena skuteczności systemu odgazowania składowiska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11D48" w14:textId="77777777" w:rsidR="00CA19AB" w:rsidRPr="008A55FD" w:rsidRDefault="00CA19AB" w:rsidP="00C5031F">
            <w:r w:rsidRPr="008A55FD">
              <w:t>1</w:t>
            </w:r>
          </w:p>
        </w:tc>
      </w:tr>
      <w:tr w:rsidR="00CA19AB" w:rsidRPr="008A55FD" w14:paraId="479A9AAB" w14:textId="77777777" w:rsidTr="00CA19AB">
        <w:tc>
          <w:tcPr>
            <w:tcW w:w="5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FFA2C" w14:textId="77777777" w:rsidR="00CA19AB" w:rsidRPr="008A55FD" w:rsidRDefault="00CA19AB" w:rsidP="00C5031F">
            <w:r w:rsidRPr="008A55FD">
              <w:t xml:space="preserve">Opinia </w:t>
            </w:r>
            <w:proofErr w:type="spellStart"/>
            <w:r w:rsidRPr="008A55FD">
              <w:t>expercka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D2615" w14:textId="77777777" w:rsidR="00CA19AB" w:rsidRPr="008A55FD" w:rsidRDefault="00CA19AB" w:rsidP="00C5031F">
            <w:r w:rsidRPr="008A55FD">
              <w:t>1</w:t>
            </w:r>
          </w:p>
        </w:tc>
      </w:tr>
    </w:tbl>
    <w:p w14:paraId="49DC5757" w14:textId="76E48D6B" w:rsidR="009F6A64" w:rsidRDefault="009F6A64" w:rsidP="00CA19AB"/>
    <w:p w14:paraId="084A48F2" w14:textId="223B9205" w:rsidR="00CA19AB" w:rsidRDefault="00CA19AB" w:rsidP="00CA19AB">
      <w:r>
        <w:t>Ponad to  do wykonania badania w postaci testów zgodności dla odpadów takich jak:</w:t>
      </w:r>
    </w:p>
    <w:p w14:paraId="381DD219" w14:textId="557B9413" w:rsidR="00CA19AB" w:rsidRDefault="00CA19AB" w:rsidP="00CA19AB">
      <w:r>
        <w:t>- 19 05 99 inne nie wymienione odpady – lokowane na składowisku</w:t>
      </w:r>
      <w:r w:rsidR="00853437">
        <w:t xml:space="preserve"> 1x rok</w:t>
      </w:r>
    </w:p>
    <w:p w14:paraId="4324C342" w14:textId="5E94E669" w:rsidR="00CA19AB" w:rsidRDefault="00CA19AB" w:rsidP="00CA19AB">
      <w:r>
        <w:t>- 19 12 12 – inne odpady (w tym zmieszane substancje i przedmioty) z mechanicznej obróbki odpadów inne niż wymienione w 19 12 11 – tzw. Balast</w:t>
      </w:r>
      <w:r w:rsidR="00853437">
        <w:t xml:space="preserve"> 1x rok</w:t>
      </w:r>
    </w:p>
    <w:p w14:paraId="2AB5F658" w14:textId="11582AEB" w:rsidR="00CA19AB" w:rsidRDefault="00CA19AB" w:rsidP="00CA19AB">
      <w:r>
        <w:t xml:space="preserve">- 20 01 99 – inne niewymienione frakcje zbierane w sposób selektywny (popiół) </w:t>
      </w:r>
      <w:r w:rsidR="00853437">
        <w:t>1x rok</w:t>
      </w:r>
    </w:p>
    <w:p w14:paraId="35632E6E" w14:textId="722A5832" w:rsidR="00CA19AB" w:rsidRDefault="00853437" w:rsidP="00CA19AB">
      <w:r>
        <w:t xml:space="preserve">Zgodnie z wymaganiami rozporządzenia w sprawie lokowania odpadów na składowiskach. </w:t>
      </w:r>
    </w:p>
    <w:p w14:paraId="3A6E4A62" w14:textId="4332C112" w:rsidR="00CA19AB" w:rsidRPr="00CA19AB" w:rsidRDefault="00CA19AB" w:rsidP="00CA19AB">
      <w:pPr>
        <w:rPr>
          <w:b/>
          <w:bCs/>
        </w:rPr>
      </w:pPr>
      <w:r w:rsidRPr="00CA19AB">
        <w:rPr>
          <w:b/>
          <w:bCs/>
        </w:rPr>
        <w:lastRenderedPageBreak/>
        <w:t xml:space="preserve">Lokalizacja: Składowisko Odpadów innych niż niebezpieczne i obojętne – Tychy ul. Serdeczna 100 </w:t>
      </w:r>
    </w:p>
    <w:p w14:paraId="011A22A4" w14:textId="77777777" w:rsidR="00853437" w:rsidRDefault="00853437"/>
    <w:p w14:paraId="18E63AE1" w14:textId="717FEA02" w:rsidR="00270812" w:rsidRDefault="00270812">
      <w:r>
        <w:t>Wymagania:</w:t>
      </w:r>
    </w:p>
    <w:p w14:paraId="642E2366" w14:textId="196FA266" w:rsidR="00270812" w:rsidRDefault="00270812" w:rsidP="00270812">
      <w:pPr>
        <w:pStyle w:val="Akapitzlist"/>
        <w:numPr>
          <w:ilvl w:val="0"/>
          <w:numId w:val="1"/>
        </w:numPr>
      </w:pPr>
      <w:r>
        <w:t>Wszystkie badania należy wykonywać metodykami akredytowanymi oraz wskazanymi w podstawach regulowanych prawnie</w:t>
      </w:r>
    </w:p>
    <w:p w14:paraId="3E8C0AE1" w14:textId="329330E9" w:rsidR="00270812" w:rsidRDefault="00270812" w:rsidP="00270812">
      <w:pPr>
        <w:pStyle w:val="Akapitzlist"/>
        <w:numPr>
          <w:ilvl w:val="0"/>
          <w:numId w:val="1"/>
        </w:numPr>
      </w:pPr>
      <w:r>
        <w:t>Należy opracować i przesłać do akceptacji zamawiającego plan poboru prób</w:t>
      </w:r>
    </w:p>
    <w:p w14:paraId="3E569B7A" w14:textId="1AAFCA33" w:rsidR="00270812" w:rsidRDefault="00270812" w:rsidP="00270812">
      <w:pPr>
        <w:pStyle w:val="Akapitzlist"/>
        <w:numPr>
          <w:ilvl w:val="0"/>
          <w:numId w:val="1"/>
        </w:numPr>
      </w:pPr>
      <w:r>
        <w:t>Należy zapewnić dostęp online dla wyników cząstkowych oraz sprawozdań z badań</w:t>
      </w:r>
    </w:p>
    <w:p w14:paraId="6B7169F6" w14:textId="1A0E6F7B" w:rsidR="00270812" w:rsidRDefault="00270812" w:rsidP="00270812">
      <w:pPr>
        <w:pStyle w:val="Akapitzlist"/>
        <w:numPr>
          <w:ilvl w:val="0"/>
          <w:numId w:val="1"/>
        </w:numPr>
      </w:pPr>
      <w:r>
        <w:t>Oferta musi zawierać koszt całkowity badań wraz z próbobraniem, oraz sprawozdaniami elektronicznymi</w:t>
      </w:r>
    </w:p>
    <w:p w14:paraId="4B2F89B7" w14:textId="6826C6C8" w:rsidR="00270812" w:rsidRDefault="00270812" w:rsidP="00270812">
      <w:pPr>
        <w:pStyle w:val="Akapitzlist"/>
        <w:numPr>
          <w:ilvl w:val="0"/>
          <w:numId w:val="1"/>
        </w:numPr>
      </w:pPr>
      <w:r>
        <w:t>W przypadku dłuższych opracowań oprócz wersji elektronicznej  należy przygotować i dostarczyć wersję papierową dokumentu</w:t>
      </w:r>
    </w:p>
    <w:p w14:paraId="79760BE5" w14:textId="4C3585B6" w:rsidR="00270812" w:rsidRDefault="00270812" w:rsidP="00270812">
      <w:pPr>
        <w:pStyle w:val="Akapitzlist"/>
        <w:numPr>
          <w:ilvl w:val="0"/>
          <w:numId w:val="1"/>
        </w:numPr>
      </w:pPr>
      <w:r>
        <w:t xml:space="preserve">Zamawiający dopuszcza wykonanie badań w oparciu o </w:t>
      </w:r>
      <w:r w:rsidR="006D3F5F">
        <w:t>podzlecanie</w:t>
      </w:r>
      <w:r>
        <w:t xml:space="preserve"> do podmiotu trzeciego, przy zachowaniu akredytacji wyników</w:t>
      </w:r>
    </w:p>
    <w:p w14:paraId="16DB1898" w14:textId="1D99F196" w:rsidR="00270812" w:rsidRDefault="00D90AE1" w:rsidP="00270812">
      <w:pPr>
        <w:pStyle w:val="Akapitzlist"/>
        <w:numPr>
          <w:ilvl w:val="0"/>
          <w:numId w:val="1"/>
        </w:numPr>
      </w:pPr>
      <w:r>
        <w:t>Termin przekazania sprawozdań – do 21 dni od daty poboru próbek</w:t>
      </w:r>
    </w:p>
    <w:sectPr w:rsidR="00270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B1F84"/>
    <w:multiLevelType w:val="hybridMultilevel"/>
    <w:tmpl w:val="92DED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41E04"/>
    <w:multiLevelType w:val="hybridMultilevel"/>
    <w:tmpl w:val="4DB21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A479E"/>
    <w:multiLevelType w:val="hybridMultilevel"/>
    <w:tmpl w:val="BEA8D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E32BD"/>
    <w:multiLevelType w:val="hybridMultilevel"/>
    <w:tmpl w:val="6E1C9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30F59"/>
    <w:multiLevelType w:val="hybridMultilevel"/>
    <w:tmpl w:val="B8E4A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1489E"/>
    <w:multiLevelType w:val="hybridMultilevel"/>
    <w:tmpl w:val="3DD44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04411"/>
    <w:multiLevelType w:val="hybridMultilevel"/>
    <w:tmpl w:val="E410C558"/>
    <w:lvl w:ilvl="0" w:tplc="CDE0B2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271474">
    <w:abstractNumId w:val="1"/>
  </w:num>
  <w:num w:numId="2" w16cid:durableId="1183471659">
    <w:abstractNumId w:val="4"/>
  </w:num>
  <w:num w:numId="3" w16cid:durableId="1655990307">
    <w:abstractNumId w:val="2"/>
  </w:num>
  <w:num w:numId="4" w16cid:durableId="1707213640">
    <w:abstractNumId w:val="0"/>
  </w:num>
  <w:num w:numId="5" w16cid:durableId="1696540395">
    <w:abstractNumId w:val="3"/>
  </w:num>
  <w:num w:numId="6" w16cid:durableId="824980245">
    <w:abstractNumId w:val="6"/>
  </w:num>
  <w:num w:numId="7" w16cid:durableId="7369721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F39"/>
    <w:rsid w:val="0012613D"/>
    <w:rsid w:val="00132473"/>
    <w:rsid w:val="00270812"/>
    <w:rsid w:val="002D27BE"/>
    <w:rsid w:val="003A4562"/>
    <w:rsid w:val="004075DB"/>
    <w:rsid w:val="00475CA4"/>
    <w:rsid w:val="00517F39"/>
    <w:rsid w:val="005B674B"/>
    <w:rsid w:val="0064048D"/>
    <w:rsid w:val="006D3F5F"/>
    <w:rsid w:val="00853437"/>
    <w:rsid w:val="00877943"/>
    <w:rsid w:val="00893FD9"/>
    <w:rsid w:val="009F6A64"/>
    <w:rsid w:val="00B20A06"/>
    <w:rsid w:val="00CA19AB"/>
    <w:rsid w:val="00CF5878"/>
    <w:rsid w:val="00D1002E"/>
    <w:rsid w:val="00D9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D899A"/>
  <w15:chartTrackingRefBased/>
  <w15:docId w15:val="{3ECAA21F-0040-4F31-9739-47FD0728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17F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7F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7F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7F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7F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7F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7F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7F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7F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7F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F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7F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7F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7F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7F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7F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7F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7F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7F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7F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7F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7F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7F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7F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7F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7F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7F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7F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7F3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F6A6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Gogol</dc:creator>
  <cp:keywords/>
  <dc:description/>
  <cp:lastModifiedBy>Izabela Limańczyk</cp:lastModifiedBy>
  <cp:revision>3</cp:revision>
  <dcterms:created xsi:type="dcterms:W3CDTF">2025-12-17T08:27:00Z</dcterms:created>
  <dcterms:modified xsi:type="dcterms:W3CDTF">2025-12-17T08:47:00Z</dcterms:modified>
</cp:coreProperties>
</file>